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BE" w:rsidRDefault="002C3DBE" w:rsidP="002C3DBE">
      <w:pPr>
        <w:pStyle w:val="NormalnyWeb"/>
        <w:spacing w:before="0" w:beforeAutospacing="0" w:after="0" w:afterAutospacing="0" w:line="372" w:lineRule="atLeast"/>
        <w:jc w:val="center"/>
        <w:rPr>
          <w:rStyle w:val="Pogrubienie"/>
          <w:rFonts w:ascii="Arial" w:hAnsi="Arial" w:cs="Arial"/>
          <w:bCs w:val="0"/>
          <w:color w:val="1E274A"/>
          <w:sz w:val="36"/>
          <w:szCs w:val="36"/>
        </w:rPr>
      </w:pPr>
      <w:bookmarkStart w:id="0" w:name="_GoBack"/>
      <w:bookmarkEnd w:id="0"/>
      <w:r w:rsidRPr="002C3DBE">
        <w:rPr>
          <w:rStyle w:val="Pogrubienie"/>
          <w:rFonts w:ascii="Arial" w:hAnsi="Arial" w:cs="Arial"/>
          <w:bCs w:val="0"/>
          <w:color w:val="1E274A"/>
          <w:sz w:val="36"/>
          <w:szCs w:val="36"/>
        </w:rPr>
        <w:t>MATUR</w:t>
      </w:r>
      <w:r w:rsidR="006D0371">
        <w:rPr>
          <w:rStyle w:val="Pogrubienie"/>
          <w:rFonts w:ascii="Arial" w:hAnsi="Arial" w:cs="Arial"/>
          <w:bCs w:val="0"/>
          <w:color w:val="1E274A"/>
          <w:sz w:val="36"/>
          <w:szCs w:val="36"/>
        </w:rPr>
        <w:t>A</w:t>
      </w:r>
      <w:r w:rsidR="005502D8">
        <w:rPr>
          <w:rStyle w:val="Pogrubienie"/>
          <w:rFonts w:ascii="Arial" w:hAnsi="Arial" w:cs="Arial"/>
          <w:bCs w:val="0"/>
          <w:color w:val="1E274A"/>
          <w:sz w:val="36"/>
          <w:szCs w:val="36"/>
        </w:rPr>
        <w:t xml:space="preserve"> 2021</w:t>
      </w:r>
    </w:p>
    <w:p w:rsidR="002C3DBE" w:rsidRPr="002C3DBE" w:rsidRDefault="002C3DBE" w:rsidP="002C3DBE">
      <w:pPr>
        <w:pStyle w:val="NormalnyWeb"/>
        <w:spacing w:before="0" w:beforeAutospacing="0" w:after="0" w:afterAutospacing="0" w:line="372" w:lineRule="atLeast"/>
        <w:jc w:val="center"/>
        <w:rPr>
          <w:rFonts w:ascii="Arial" w:hAnsi="Arial" w:cs="Arial"/>
          <w:color w:val="1E274A"/>
          <w:sz w:val="36"/>
          <w:szCs w:val="36"/>
        </w:rPr>
      </w:pPr>
    </w:p>
    <w:p w:rsidR="002C3DBE" w:rsidRPr="002C3DBE" w:rsidRDefault="002C3DBE" w:rsidP="00F802E0">
      <w:pPr>
        <w:pStyle w:val="NormalnyWeb"/>
        <w:spacing w:before="0" w:beforeAutospacing="0" w:after="0" w:afterAutospacing="0" w:line="372" w:lineRule="atLeast"/>
        <w:jc w:val="both"/>
        <w:rPr>
          <w:rFonts w:ascii="Arial" w:hAnsi="Arial" w:cs="Arial"/>
          <w:color w:val="1E274A"/>
        </w:rPr>
      </w:pPr>
      <w:r w:rsidRPr="002C3DBE">
        <w:rPr>
          <w:rStyle w:val="Pogrubienie"/>
          <w:rFonts w:ascii="Arial" w:hAnsi="Arial" w:cs="Arial"/>
          <w:bCs w:val="0"/>
          <w:color w:val="1E274A"/>
          <w:u w:val="single"/>
        </w:rPr>
        <w:t>Matura informacje ogólne:</w:t>
      </w:r>
    </w:p>
    <w:p w:rsidR="002C3DBE" w:rsidRDefault="002C3DBE" w:rsidP="00F802E0">
      <w:pPr>
        <w:pStyle w:val="NormalnyWeb"/>
        <w:spacing w:before="0" w:beforeAutospacing="0" w:after="0" w:afterAutospacing="0" w:line="372" w:lineRule="atLeast"/>
        <w:jc w:val="both"/>
        <w:rPr>
          <w:rFonts w:ascii="Arial" w:hAnsi="Arial" w:cs="Arial"/>
          <w:color w:val="1E274A"/>
        </w:rPr>
      </w:pPr>
      <w:r>
        <w:rPr>
          <w:rFonts w:ascii="Arial" w:hAnsi="Arial" w:cs="Arial"/>
          <w:color w:val="1E274A"/>
        </w:rPr>
        <w:t>- na maturę przychodzimy </w:t>
      </w:r>
      <w:r>
        <w:rPr>
          <w:rFonts w:ascii="Arial" w:hAnsi="Arial" w:cs="Arial"/>
          <w:color w:val="1E274A"/>
          <w:u w:val="single"/>
        </w:rPr>
        <w:t>30 min.</w:t>
      </w:r>
      <w:r>
        <w:rPr>
          <w:rFonts w:ascii="Arial" w:hAnsi="Arial" w:cs="Arial"/>
          <w:color w:val="1E274A"/>
        </w:rPr>
        <w:t> przed planowaną godziną rozpoczęcia,</w:t>
      </w:r>
    </w:p>
    <w:p w:rsidR="002C3DBE" w:rsidRDefault="002C3DBE" w:rsidP="00F802E0">
      <w:pPr>
        <w:pStyle w:val="NormalnyWeb"/>
        <w:spacing w:before="0" w:beforeAutospacing="0" w:after="0" w:afterAutospacing="0" w:line="372" w:lineRule="atLeast"/>
        <w:jc w:val="both"/>
        <w:rPr>
          <w:rFonts w:ascii="Arial" w:hAnsi="Arial" w:cs="Arial"/>
          <w:color w:val="1E274A"/>
        </w:rPr>
      </w:pPr>
      <w:r>
        <w:rPr>
          <w:rFonts w:ascii="Arial" w:hAnsi="Arial" w:cs="Arial"/>
          <w:color w:val="1E274A"/>
        </w:rPr>
        <w:t xml:space="preserve">- zabieramy ze sobą: dowód osobisty, </w:t>
      </w:r>
      <w:r w:rsidRPr="006D0371">
        <w:rPr>
          <w:rFonts w:ascii="Arial" w:hAnsi="Arial" w:cs="Arial"/>
          <w:b/>
          <w:color w:val="1E274A"/>
        </w:rPr>
        <w:t>czarny</w:t>
      </w:r>
      <w:r>
        <w:rPr>
          <w:rFonts w:ascii="Arial" w:hAnsi="Arial" w:cs="Arial"/>
          <w:color w:val="1E274A"/>
        </w:rPr>
        <w:t xml:space="preserve"> długopis oraz</w:t>
      </w:r>
      <w:r w:rsidR="006D0371">
        <w:rPr>
          <w:rFonts w:ascii="Arial" w:hAnsi="Arial" w:cs="Arial"/>
          <w:color w:val="1E274A"/>
        </w:rPr>
        <w:t xml:space="preserve"> inne wskazane poniżej przybory (r</w:t>
      </w:r>
      <w:r w:rsidR="006D0371" w:rsidRPr="006D0371">
        <w:rPr>
          <w:rFonts w:ascii="Arial" w:hAnsi="Arial" w:cs="Arial"/>
          <w:color w:val="1E274A"/>
        </w:rPr>
        <w:t>ysunki –</w:t>
      </w:r>
      <w:r w:rsidR="006D0371">
        <w:rPr>
          <w:rFonts w:ascii="Arial" w:hAnsi="Arial" w:cs="Arial"/>
          <w:color w:val="1E274A"/>
        </w:rPr>
        <w:t xml:space="preserve"> </w:t>
      </w:r>
      <w:r w:rsidR="006D0371" w:rsidRPr="006D0371">
        <w:rPr>
          <w:rFonts w:ascii="Arial" w:hAnsi="Arial" w:cs="Arial"/>
          <w:color w:val="1E274A"/>
        </w:rPr>
        <w:t>jeżeli trzeba je wykonać –zdający wykonują długopisem. Nie</w:t>
      </w:r>
      <w:r w:rsidR="006D0371">
        <w:rPr>
          <w:rFonts w:ascii="Arial" w:hAnsi="Arial" w:cs="Arial"/>
          <w:color w:val="1E274A"/>
        </w:rPr>
        <w:t xml:space="preserve"> wykonuje się rysunków ołówkiem).</w:t>
      </w:r>
    </w:p>
    <w:p w:rsidR="002C3DBE" w:rsidRDefault="002C3DBE" w:rsidP="00F802E0">
      <w:pPr>
        <w:pStyle w:val="NormalnyWeb"/>
        <w:spacing w:before="0" w:beforeAutospacing="0" w:after="0" w:afterAutospacing="0" w:line="372" w:lineRule="atLeast"/>
        <w:jc w:val="both"/>
        <w:rPr>
          <w:rFonts w:ascii="Arial" w:hAnsi="Arial" w:cs="Arial"/>
          <w:color w:val="1E274A"/>
        </w:rPr>
      </w:pPr>
      <w:r>
        <w:rPr>
          <w:rFonts w:ascii="Arial" w:hAnsi="Arial" w:cs="Arial"/>
          <w:color w:val="1E274A"/>
        </w:rPr>
        <w:t>- wyłączony telefon komórkowy</w:t>
      </w:r>
      <w:r w:rsidR="006D0371">
        <w:rPr>
          <w:rFonts w:ascii="Arial" w:hAnsi="Arial" w:cs="Arial"/>
          <w:color w:val="1E274A"/>
        </w:rPr>
        <w:t xml:space="preserve"> oraz inne przyrządy telekomunikacyjne</w:t>
      </w:r>
      <w:r>
        <w:rPr>
          <w:rFonts w:ascii="Arial" w:hAnsi="Arial" w:cs="Arial"/>
          <w:color w:val="1E274A"/>
        </w:rPr>
        <w:t xml:space="preserve"> oddajemy komisji egzaminacyjnej  (odbieramy po zakończonym egzaminie),</w:t>
      </w:r>
    </w:p>
    <w:p w:rsidR="002C3DBE" w:rsidRDefault="002C3DBE" w:rsidP="00F802E0">
      <w:pPr>
        <w:pStyle w:val="NormalnyWeb"/>
        <w:spacing w:before="0" w:beforeAutospacing="0" w:after="0" w:afterAutospacing="0" w:line="372" w:lineRule="atLeast"/>
        <w:jc w:val="both"/>
        <w:rPr>
          <w:rFonts w:ascii="Arial" w:hAnsi="Arial" w:cs="Arial"/>
          <w:color w:val="1E274A"/>
        </w:rPr>
      </w:pPr>
      <w:r>
        <w:rPr>
          <w:rFonts w:ascii="Arial" w:hAnsi="Arial" w:cs="Arial"/>
          <w:color w:val="1E274A"/>
        </w:rPr>
        <w:t xml:space="preserve">- możemy mieć ze sobą </w:t>
      </w:r>
      <w:r w:rsidR="006D0371">
        <w:rPr>
          <w:rFonts w:ascii="Arial" w:hAnsi="Arial" w:cs="Arial"/>
          <w:color w:val="1E274A"/>
        </w:rPr>
        <w:t>małą butelkę wody mineralnej</w:t>
      </w:r>
      <w:r>
        <w:rPr>
          <w:rFonts w:ascii="Arial" w:hAnsi="Arial" w:cs="Arial"/>
          <w:color w:val="1E274A"/>
        </w:rPr>
        <w:t xml:space="preserve"> (ze względów bezpieczeństwa stawiamy ją na podłodze).</w:t>
      </w:r>
    </w:p>
    <w:p w:rsidR="002C3DBE" w:rsidRDefault="002C3DBE" w:rsidP="00F802E0">
      <w:pPr>
        <w:pStyle w:val="NormalnyWeb"/>
        <w:spacing w:before="0" w:beforeAutospacing="0" w:after="0" w:afterAutospacing="0" w:line="372" w:lineRule="atLeast"/>
        <w:jc w:val="both"/>
        <w:rPr>
          <w:rFonts w:ascii="Arial" w:hAnsi="Arial" w:cs="Arial"/>
          <w:color w:val="1E274A"/>
        </w:rPr>
      </w:pPr>
      <w:r>
        <w:rPr>
          <w:rFonts w:ascii="Arial" w:hAnsi="Arial" w:cs="Arial"/>
          <w:color w:val="1E274A"/>
        </w:rPr>
        <w:t> </w:t>
      </w:r>
    </w:p>
    <w:p w:rsidR="002C3DBE" w:rsidRDefault="002C3DBE" w:rsidP="00F802E0">
      <w:pPr>
        <w:pStyle w:val="NormalnyWeb"/>
        <w:spacing w:before="0" w:beforeAutospacing="0" w:after="0" w:afterAutospacing="0" w:line="372" w:lineRule="atLeast"/>
        <w:jc w:val="both"/>
        <w:rPr>
          <w:rFonts w:ascii="Arial" w:hAnsi="Arial" w:cs="Arial"/>
          <w:color w:val="1E274A"/>
        </w:rPr>
      </w:pPr>
      <w:r>
        <w:rPr>
          <w:rFonts w:ascii="Arial" w:hAnsi="Arial" w:cs="Arial"/>
          <w:color w:val="1E274A"/>
        </w:rPr>
        <w:t> </w:t>
      </w:r>
    </w:p>
    <w:p w:rsidR="002C3DBE" w:rsidRPr="002C3DBE" w:rsidRDefault="002C3DBE" w:rsidP="00F802E0">
      <w:pPr>
        <w:pStyle w:val="NormalnyWeb"/>
        <w:spacing w:before="0" w:beforeAutospacing="0" w:after="0" w:afterAutospacing="0" w:line="372" w:lineRule="atLeast"/>
        <w:jc w:val="both"/>
        <w:rPr>
          <w:rFonts w:ascii="Arial" w:hAnsi="Arial" w:cs="Arial"/>
          <w:color w:val="1E274A"/>
        </w:rPr>
      </w:pPr>
      <w:r w:rsidRPr="002C3DBE">
        <w:rPr>
          <w:rStyle w:val="Pogrubienie"/>
          <w:rFonts w:ascii="Arial" w:hAnsi="Arial" w:cs="Arial"/>
          <w:bCs w:val="0"/>
          <w:color w:val="1E274A"/>
          <w:u w:val="single"/>
        </w:rPr>
        <w:t>Co dalej po egzaminach maturalnych?</w:t>
      </w:r>
    </w:p>
    <w:p w:rsidR="000B7F6C" w:rsidRDefault="002C3DBE" w:rsidP="00F802E0">
      <w:pPr>
        <w:pStyle w:val="NormalnyWeb"/>
        <w:spacing w:before="0" w:beforeAutospacing="0" w:after="0" w:afterAutospacing="0" w:line="372" w:lineRule="atLeast"/>
        <w:jc w:val="both"/>
        <w:rPr>
          <w:rStyle w:val="Pogrubienie"/>
          <w:rFonts w:ascii="Arial" w:hAnsi="Arial" w:cs="Arial"/>
          <w:b w:val="0"/>
          <w:bCs w:val="0"/>
          <w:color w:val="1E274A"/>
        </w:rPr>
      </w:pPr>
      <w:r>
        <w:rPr>
          <w:rFonts w:ascii="Arial" w:hAnsi="Arial" w:cs="Arial"/>
          <w:color w:val="1E274A"/>
        </w:rPr>
        <w:t>1. Wyniki egz</w:t>
      </w:r>
      <w:r w:rsidR="000B7F6C">
        <w:rPr>
          <w:rFonts w:ascii="Arial" w:hAnsi="Arial" w:cs="Arial"/>
          <w:color w:val="1E274A"/>
        </w:rPr>
        <w:t>aminów maturalnych będą przekazane</w:t>
      </w:r>
      <w:r>
        <w:rPr>
          <w:rFonts w:ascii="Arial" w:hAnsi="Arial" w:cs="Arial"/>
          <w:color w:val="1E274A"/>
        </w:rPr>
        <w:t xml:space="preserve"> do dnia </w:t>
      </w:r>
      <w:r w:rsidR="005502D8">
        <w:rPr>
          <w:rStyle w:val="Pogrubienie"/>
          <w:rFonts w:ascii="Arial" w:hAnsi="Arial" w:cs="Arial"/>
          <w:bCs w:val="0"/>
          <w:color w:val="1E274A"/>
        </w:rPr>
        <w:t>5 lipca 2021</w:t>
      </w:r>
      <w:r w:rsidRPr="002C3DBE">
        <w:rPr>
          <w:rStyle w:val="Pogrubienie"/>
          <w:rFonts w:ascii="Arial" w:hAnsi="Arial" w:cs="Arial"/>
          <w:bCs w:val="0"/>
          <w:color w:val="1E274A"/>
        </w:rPr>
        <w:t>r</w:t>
      </w:r>
      <w:r w:rsidR="000B7F6C">
        <w:rPr>
          <w:rStyle w:val="Pogrubienie"/>
          <w:rFonts w:ascii="Arial" w:hAnsi="Arial" w:cs="Arial"/>
          <w:b w:val="0"/>
          <w:bCs w:val="0"/>
          <w:color w:val="1E274A"/>
        </w:rPr>
        <w:t>.</w:t>
      </w:r>
    </w:p>
    <w:p w:rsidR="002C3DBE" w:rsidRDefault="006D0371" w:rsidP="00F802E0">
      <w:pPr>
        <w:pStyle w:val="NormalnyWeb"/>
        <w:spacing w:before="0" w:beforeAutospacing="0" w:after="0" w:afterAutospacing="0" w:line="372" w:lineRule="atLeast"/>
        <w:jc w:val="both"/>
        <w:rPr>
          <w:rFonts w:ascii="Arial" w:hAnsi="Arial" w:cs="Arial"/>
          <w:color w:val="1E274A"/>
        </w:rPr>
      </w:pPr>
      <w:r>
        <w:rPr>
          <w:rFonts w:ascii="Arial" w:hAnsi="Arial" w:cs="Arial"/>
          <w:color w:val="1E274A"/>
        </w:rPr>
        <w:t xml:space="preserve">O szczegółowym terminie </w:t>
      </w:r>
      <w:r w:rsidR="000B7F6C">
        <w:rPr>
          <w:rFonts w:ascii="Arial" w:hAnsi="Arial" w:cs="Arial"/>
          <w:color w:val="1E274A"/>
        </w:rPr>
        <w:t xml:space="preserve">odbioru wyników </w:t>
      </w:r>
      <w:r>
        <w:rPr>
          <w:rFonts w:ascii="Arial" w:hAnsi="Arial" w:cs="Arial"/>
          <w:color w:val="1E274A"/>
        </w:rPr>
        <w:t xml:space="preserve">poinformujemy w osobnym komunikacie w </w:t>
      </w:r>
      <w:r w:rsidR="005502D8">
        <w:rPr>
          <w:rFonts w:ascii="Arial" w:hAnsi="Arial" w:cs="Arial"/>
          <w:color w:val="1E274A"/>
        </w:rPr>
        <w:t>lipcu</w:t>
      </w:r>
      <w:r>
        <w:rPr>
          <w:rFonts w:ascii="Arial" w:hAnsi="Arial" w:cs="Arial"/>
          <w:color w:val="1E274A"/>
        </w:rPr>
        <w:t xml:space="preserve"> </w:t>
      </w:r>
      <w:r w:rsidR="000B7F6C">
        <w:rPr>
          <w:rFonts w:ascii="Arial" w:hAnsi="Arial" w:cs="Arial"/>
          <w:color w:val="1E274A"/>
        </w:rPr>
        <w:t xml:space="preserve">niezwłocznie </w:t>
      </w:r>
      <w:r>
        <w:rPr>
          <w:rFonts w:ascii="Arial" w:hAnsi="Arial" w:cs="Arial"/>
          <w:color w:val="1E274A"/>
        </w:rPr>
        <w:t xml:space="preserve">po </w:t>
      </w:r>
      <w:r w:rsidR="000B7F6C">
        <w:rPr>
          <w:rFonts w:ascii="Arial" w:hAnsi="Arial" w:cs="Arial"/>
          <w:color w:val="1E274A"/>
        </w:rPr>
        <w:t xml:space="preserve">ich otrzymaniu </w:t>
      </w:r>
      <w:r>
        <w:rPr>
          <w:rFonts w:ascii="Arial" w:hAnsi="Arial" w:cs="Arial"/>
          <w:color w:val="1E274A"/>
        </w:rPr>
        <w:t>od OKE.</w:t>
      </w:r>
    </w:p>
    <w:p w:rsidR="002C3DBE" w:rsidRDefault="002C3DBE" w:rsidP="00F802E0">
      <w:pPr>
        <w:pStyle w:val="NormalnyWeb"/>
        <w:spacing w:before="0" w:beforeAutospacing="0" w:after="0" w:afterAutospacing="0" w:line="372" w:lineRule="atLeast"/>
        <w:jc w:val="both"/>
        <w:rPr>
          <w:rFonts w:ascii="Arial" w:hAnsi="Arial" w:cs="Arial"/>
          <w:color w:val="1E274A"/>
        </w:rPr>
      </w:pPr>
      <w:r>
        <w:rPr>
          <w:rFonts w:ascii="Arial" w:hAnsi="Arial" w:cs="Arial"/>
          <w:color w:val="1E274A"/>
        </w:rPr>
        <w:t>Ze względu na RODO wyniki </w:t>
      </w:r>
      <w:r w:rsidR="000B7F6C">
        <w:rPr>
          <w:rFonts w:ascii="Arial" w:hAnsi="Arial" w:cs="Arial"/>
          <w:color w:val="1E274A"/>
          <w:u w:val="single"/>
        </w:rPr>
        <w:t>odbieramy osobiście w Sekretariacie Szkoły ŻAK.</w:t>
      </w:r>
    </w:p>
    <w:p w:rsidR="002C3DBE" w:rsidRDefault="002C3DBE" w:rsidP="00F802E0">
      <w:pPr>
        <w:pStyle w:val="NormalnyWeb"/>
        <w:spacing w:before="0" w:beforeAutospacing="0" w:after="0" w:afterAutospacing="0" w:line="372" w:lineRule="atLeast"/>
        <w:jc w:val="both"/>
        <w:rPr>
          <w:rFonts w:ascii="Arial" w:hAnsi="Arial" w:cs="Arial"/>
          <w:color w:val="1E274A"/>
        </w:rPr>
      </w:pPr>
      <w:r>
        <w:rPr>
          <w:rFonts w:ascii="Arial" w:hAnsi="Arial" w:cs="Arial"/>
          <w:color w:val="1E274A"/>
        </w:rPr>
        <w:t xml:space="preserve">2. W przypadku niezaliczenia </w:t>
      </w:r>
      <w:r w:rsidRPr="000B7F6C">
        <w:rPr>
          <w:rFonts w:ascii="Arial" w:hAnsi="Arial" w:cs="Arial"/>
          <w:color w:val="1E274A"/>
          <w:u w:val="single"/>
        </w:rPr>
        <w:t>jednego</w:t>
      </w:r>
      <w:r>
        <w:rPr>
          <w:rFonts w:ascii="Arial" w:hAnsi="Arial" w:cs="Arial"/>
          <w:color w:val="1E274A"/>
        </w:rPr>
        <w:t xml:space="preserve"> przedmiotu</w:t>
      </w:r>
      <w:r w:rsidR="005502D8">
        <w:rPr>
          <w:rFonts w:ascii="Arial" w:hAnsi="Arial" w:cs="Arial"/>
          <w:color w:val="1E274A"/>
        </w:rPr>
        <w:t xml:space="preserve"> obowiązkowego</w:t>
      </w:r>
      <w:r>
        <w:rPr>
          <w:rFonts w:ascii="Arial" w:hAnsi="Arial" w:cs="Arial"/>
          <w:color w:val="1E274A"/>
        </w:rPr>
        <w:t xml:space="preserve"> możemy złożyć deklarację na maturę poprawkową, która odbędzie się:</w:t>
      </w:r>
    </w:p>
    <w:p w:rsidR="002C3DBE" w:rsidRDefault="002C3DBE" w:rsidP="00F802E0">
      <w:pPr>
        <w:pStyle w:val="NormalnyWeb"/>
        <w:spacing w:before="0" w:beforeAutospacing="0" w:after="0" w:afterAutospacing="0" w:line="372" w:lineRule="atLeast"/>
        <w:jc w:val="both"/>
        <w:rPr>
          <w:rFonts w:ascii="Arial" w:hAnsi="Arial" w:cs="Arial"/>
          <w:color w:val="1E274A"/>
        </w:rPr>
      </w:pPr>
      <w:r>
        <w:rPr>
          <w:rFonts w:ascii="Arial" w:hAnsi="Arial" w:cs="Arial"/>
          <w:color w:val="1E274A"/>
        </w:rPr>
        <w:t>-część pisemna- </w:t>
      </w:r>
      <w:r w:rsidR="005502D8">
        <w:rPr>
          <w:rStyle w:val="Pogrubienie"/>
          <w:rFonts w:ascii="Arial" w:hAnsi="Arial" w:cs="Arial"/>
          <w:bCs w:val="0"/>
          <w:color w:val="1E274A"/>
        </w:rPr>
        <w:t>24 sierpnia 2021</w:t>
      </w:r>
      <w:r w:rsidRPr="002C3DBE">
        <w:rPr>
          <w:rStyle w:val="Pogrubienie"/>
          <w:rFonts w:ascii="Arial" w:hAnsi="Arial" w:cs="Arial"/>
          <w:bCs w:val="0"/>
          <w:color w:val="1E274A"/>
        </w:rPr>
        <w:t>r</w:t>
      </w:r>
      <w:r w:rsidR="005502D8">
        <w:rPr>
          <w:rFonts w:ascii="Arial" w:hAnsi="Arial" w:cs="Arial"/>
          <w:color w:val="1E274A"/>
        </w:rPr>
        <w:t>. (wtorek) godz. 9</w:t>
      </w:r>
      <w:r w:rsidRPr="002C3DBE">
        <w:rPr>
          <w:rFonts w:ascii="Arial" w:hAnsi="Arial" w:cs="Arial"/>
          <w:color w:val="1E274A"/>
        </w:rPr>
        <w:t>:00</w:t>
      </w:r>
    </w:p>
    <w:p w:rsidR="000B7F6C" w:rsidRDefault="000B7F6C" w:rsidP="00F802E0">
      <w:pPr>
        <w:pStyle w:val="NormalnyWeb"/>
        <w:spacing w:before="0" w:beforeAutospacing="0" w:after="0" w:afterAutospacing="0" w:line="372" w:lineRule="atLeast"/>
        <w:jc w:val="both"/>
        <w:rPr>
          <w:rFonts w:ascii="Arial" w:hAnsi="Arial" w:cs="Arial"/>
          <w:color w:val="1E274A"/>
        </w:rPr>
      </w:pPr>
      <w:r>
        <w:rPr>
          <w:rFonts w:ascii="Arial" w:hAnsi="Arial" w:cs="Arial"/>
          <w:color w:val="1E274A"/>
        </w:rPr>
        <w:t>Wyniki egzami</w:t>
      </w:r>
      <w:r w:rsidR="005502D8">
        <w:rPr>
          <w:rFonts w:ascii="Arial" w:hAnsi="Arial" w:cs="Arial"/>
          <w:color w:val="1E274A"/>
        </w:rPr>
        <w:t>nów poprawkowych będą znane do 10 września 2021</w:t>
      </w:r>
      <w:r>
        <w:rPr>
          <w:rFonts w:ascii="Arial" w:hAnsi="Arial" w:cs="Arial"/>
          <w:color w:val="1E274A"/>
        </w:rPr>
        <w:t>r.</w:t>
      </w:r>
    </w:p>
    <w:p w:rsidR="002C3DBE" w:rsidRDefault="002C3DBE" w:rsidP="00F802E0">
      <w:pPr>
        <w:pStyle w:val="NormalnyWeb"/>
        <w:spacing w:before="0" w:beforeAutospacing="0" w:after="0" w:afterAutospacing="0" w:line="372" w:lineRule="atLeast"/>
        <w:jc w:val="both"/>
        <w:rPr>
          <w:rFonts w:ascii="Arial" w:hAnsi="Arial" w:cs="Arial"/>
          <w:color w:val="1E274A"/>
        </w:rPr>
      </w:pPr>
      <w:r>
        <w:rPr>
          <w:rFonts w:ascii="Arial" w:hAnsi="Arial" w:cs="Arial"/>
          <w:color w:val="1E274A"/>
        </w:rPr>
        <w:t> </w:t>
      </w:r>
    </w:p>
    <w:p w:rsidR="002C3DBE" w:rsidRDefault="002C3DBE" w:rsidP="00F802E0">
      <w:pPr>
        <w:pStyle w:val="NormalnyWeb"/>
        <w:spacing w:before="0" w:beforeAutospacing="0" w:after="0" w:afterAutospacing="0" w:line="372" w:lineRule="atLeast"/>
        <w:jc w:val="both"/>
        <w:rPr>
          <w:rFonts w:ascii="Arial" w:hAnsi="Arial" w:cs="Arial"/>
          <w:color w:val="1E274A"/>
        </w:rPr>
      </w:pPr>
      <w:r>
        <w:rPr>
          <w:rStyle w:val="Pogrubienie"/>
          <w:rFonts w:ascii="Arial" w:hAnsi="Arial" w:cs="Arial"/>
          <w:b w:val="0"/>
          <w:bCs w:val="0"/>
          <w:color w:val="1E274A"/>
        </w:rPr>
        <w:t>Ważne!</w:t>
      </w:r>
      <w:r>
        <w:rPr>
          <w:rFonts w:ascii="Arial" w:hAnsi="Arial" w:cs="Arial"/>
          <w:color w:val="1E274A"/>
        </w:rPr>
        <w:t> Deklarację na matu</w:t>
      </w:r>
      <w:r w:rsidR="00CD77CF">
        <w:rPr>
          <w:rFonts w:ascii="Arial" w:hAnsi="Arial" w:cs="Arial"/>
          <w:color w:val="1E274A"/>
        </w:rPr>
        <w:t>rę poprawkową składamy w ciągu 3</w:t>
      </w:r>
      <w:r>
        <w:rPr>
          <w:rFonts w:ascii="Arial" w:hAnsi="Arial" w:cs="Arial"/>
          <w:color w:val="1E274A"/>
        </w:rPr>
        <w:t xml:space="preserve"> dni od daty ogłoszenia wyników w sekretariacie Szkoły ŻAK.</w:t>
      </w:r>
    </w:p>
    <w:p w:rsidR="002C3DBE" w:rsidRDefault="002C3DBE" w:rsidP="00F802E0">
      <w:pPr>
        <w:pStyle w:val="NormalnyWeb"/>
        <w:spacing w:before="0" w:beforeAutospacing="0" w:after="0" w:afterAutospacing="0" w:line="372" w:lineRule="atLeast"/>
        <w:jc w:val="both"/>
        <w:rPr>
          <w:rFonts w:ascii="Arial" w:hAnsi="Arial" w:cs="Arial"/>
          <w:color w:val="1E274A"/>
        </w:rPr>
      </w:pPr>
      <w:r>
        <w:rPr>
          <w:rFonts w:ascii="Arial" w:hAnsi="Arial" w:cs="Arial"/>
          <w:color w:val="1E274A"/>
        </w:rPr>
        <w:t>Ostateczny termin na złożenie deklaracji- </w:t>
      </w:r>
      <w:r w:rsidR="005502D8">
        <w:rPr>
          <w:rStyle w:val="Pogrubienie"/>
          <w:rFonts w:ascii="Arial" w:hAnsi="Arial" w:cs="Arial"/>
          <w:bCs w:val="0"/>
          <w:color w:val="1E274A"/>
          <w:u w:val="single"/>
        </w:rPr>
        <w:t>8 lipca 2021</w:t>
      </w:r>
      <w:r w:rsidRPr="002C3DBE">
        <w:rPr>
          <w:rStyle w:val="Pogrubienie"/>
          <w:rFonts w:ascii="Arial" w:hAnsi="Arial" w:cs="Arial"/>
          <w:bCs w:val="0"/>
          <w:color w:val="1E274A"/>
          <w:u w:val="single"/>
        </w:rPr>
        <w:t>r.</w:t>
      </w:r>
    </w:p>
    <w:p w:rsidR="002C3DBE" w:rsidRDefault="002C3DBE" w:rsidP="00F802E0">
      <w:pPr>
        <w:pStyle w:val="NormalnyWeb"/>
        <w:spacing w:before="0" w:beforeAutospacing="0" w:after="0" w:afterAutospacing="0" w:line="372" w:lineRule="atLeast"/>
        <w:jc w:val="both"/>
        <w:rPr>
          <w:rFonts w:ascii="Arial" w:hAnsi="Arial" w:cs="Arial"/>
          <w:color w:val="1E274A"/>
        </w:rPr>
      </w:pPr>
      <w:r>
        <w:rPr>
          <w:rFonts w:ascii="Arial" w:hAnsi="Arial" w:cs="Arial"/>
          <w:color w:val="1E274A"/>
        </w:rPr>
        <w:t> </w:t>
      </w:r>
    </w:p>
    <w:p w:rsidR="002C3DBE" w:rsidRDefault="002C3DBE" w:rsidP="00F802E0">
      <w:pPr>
        <w:pStyle w:val="NormalnyWeb"/>
        <w:spacing w:before="0" w:beforeAutospacing="0" w:after="0" w:afterAutospacing="0" w:line="372" w:lineRule="atLeast"/>
        <w:jc w:val="both"/>
        <w:rPr>
          <w:rFonts w:ascii="Arial" w:hAnsi="Arial" w:cs="Arial"/>
          <w:color w:val="1E274A"/>
        </w:rPr>
      </w:pPr>
      <w:r>
        <w:rPr>
          <w:rFonts w:ascii="Arial" w:hAnsi="Arial" w:cs="Arial"/>
          <w:color w:val="1E274A"/>
        </w:rPr>
        <w:t> </w:t>
      </w:r>
    </w:p>
    <w:p w:rsidR="002C3DBE" w:rsidRDefault="002C3DBE" w:rsidP="00F802E0">
      <w:pPr>
        <w:pStyle w:val="NormalnyWeb"/>
        <w:spacing w:before="0" w:beforeAutospacing="0" w:after="0" w:afterAutospacing="0" w:line="372" w:lineRule="atLeast"/>
        <w:jc w:val="both"/>
        <w:rPr>
          <w:rFonts w:ascii="Arial" w:hAnsi="Arial" w:cs="Arial"/>
          <w:color w:val="1E274A"/>
        </w:rPr>
      </w:pPr>
      <w:r>
        <w:rPr>
          <w:rFonts w:ascii="Arial" w:hAnsi="Arial" w:cs="Arial"/>
          <w:color w:val="1E274A"/>
        </w:rPr>
        <w:t> </w:t>
      </w:r>
    </w:p>
    <w:p w:rsidR="002C3DBE" w:rsidRPr="002C3DBE" w:rsidRDefault="002C3DBE" w:rsidP="00F802E0">
      <w:pPr>
        <w:pStyle w:val="NormalnyWeb"/>
        <w:spacing w:before="0" w:beforeAutospacing="0" w:after="0" w:afterAutospacing="0" w:line="372" w:lineRule="atLeast"/>
        <w:jc w:val="both"/>
        <w:rPr>
          <w:rFonts w:ascii="Arial" w:hAnsi="Arial" w:cs="Arial"/>
          <w:color w:val="1E274A"/>
        </w:rPr>
      </w:pPr>
      <w:r w:rsidRPr="002C3DBE">
        <w:rPr>
          <w:rStyle w:val="Pogrubienie"/>
          <w:rFonts w:ascii="Arial" w:hAnsi="Arial" w:cs="Arial"/>
          <w:bCs w:val="0"/>
          <w:color w:val="1E274A"/>
          <w:u w:val="single"/>
        </w:rPr>
        <w:t>MATURA USTNA</w:t>
      </w:r>
    </w:p>
    <w:p w:rsidR="002C3DBE" w:rsidRDefault="002C3DBE" w:rsidP="00F802E0">
      <w:pPr>
        <w:pStyle w:val="NormalnyWeb"/>
        <w:spacing w:before="0" w:beforeAutospacing="0" w:after="0" w:afterAutospacing="0" w:line="372" w:lineRule="atLeast"/>
        <w:jc w:val="both"/>
        <w:rPr>
          <w:rFonts w:ascii="Arial" w:hAnsi="Arial" w:cs="Arial"/>
          <w:color w:val="1E274A"/>
        </w:rPr>
      </w:pPr>
      <w:r>
        <w:rPr>
          <w:rFonts w:ascii="Arial" w:hAnsi="Arial" w:cs="Arial"/>
          <w:color w:val="1E274A"/>
        </w:rPr>
        <w:t> </w:t>
      </w:r>
    </w:p>
    <w:p w:rsidR="002C3DBE" w:rsidRDefault="002C3DBE" w:rsidP="00F802E0">
      <w:pPr>
        <w:pStyle w:val="NormalnyWeb"/>
        <w:spacing w:before="0" w:beforeAutospacing="0" w:after="0" w:afterAutospacing="0" w:line="372" w:lineRule="atLeast"/>
        <w:jc w:val="both"/>
        <w:rPr>
          <w:rStyle w:val="Pogrubienie"/>
          <w:rFonts w:ascii="Arial" w:hAnsi="Arial" w:cs="Arial"/>
          <w:b w:val="0"/>
          <w:bCs w:val="0"/>
          <w:color w:val="1E274A"/>
        </w:rPr>
      </w:pPr>
      <w:r>
        <w:rPr>
          <w:rStyle w:val="Pogrubienie"/>
          <w:rFonts w:ascii="Arial" w:hAnsi="Arial" w:cs="Arial"/>
          <w:b w:val="0"/>
          <w:bCs w:val="0"/>
          <w:color w:val="1E274A"/>
        </w:rPr>
        <w:t>Część us</w:t>
      </w:r>
      <w:r w:rsidR="005502D8">
        <w:rPr>
          <w:rStyle w:val="Pogrubienie"/>
          <w:rFonts w:ascii="Arial" w:hAnsi="Arial" w:cs="Arial"/>
          <w:b w:val="0"/>
          <w:bCs w:val="0"/>
          <w:color w:val="1E274A"/>
        </w:rPr>
        <w:t>tna egzaminu maturalnego- w 2021</w:t>
      </w:r>
      <w:r>
        <w:rPr>
          <w:rStyle w:val="Pogrubienie"/>
          <w:rFonts w:ascii="Arial" w:hAnsi="Arial" w:cs="Arial"/>
          <w:b w:val="0"/>
          <w:bCs w:val="0"/>
          <w:color w:val="1E274A"/>
        </w:rPr>
        <w:t xml:space="preserve"> roku odwołana ze względu na pandemię.</w:t>
      </w:r>
    </w:p>
    <w:p w:rsidR="000B7F6C" w:rsidRDefault="000B7F6C" w:rsidP="002C3DBE">
      <w:pPr>
        <w:pStyle w:val="NormalnyWeb"/>
        <w:spacing w:before="0" w:beforeAutospacing="0" w:after="0" w:afterAutospacing="0" w:line="372" w:lineRule="atLeast"/>
        <w:rPr>
          <w:rStyle w:val="Pogrubienie"/>
          <w:rFonts w:ascii="Arial" w:hAnsi="Arial" w:cs="Arial"/>
          <w:b w:val="0"/>
          <w:bCs w:val="0"/>
          <w:color w:val="1E274A"/>
        </w:rPr>
      </w:pPr>
    </w:p>
    <w:p w:rsidR="000B7F6C" w:rsidRDefault="000B7F6C" w:rsidP="002C3DBE">
      <w:pPr>
        <w:pStyle w:val="NormalnyWeb"/>
        <w:spacing w:before="0" w:beforeAutospacing="0" w:after="0" w:afterAutospacing="0" w:line="372" w:lineRule="atLeast"/>
        <w:rPr>
          <w:rStyle w:val="Pogrubienie"/>
          <w:rFonts w:ascii="Arial" w:hAnsi="Arial" w:cs="Arial"/>
          <w:b w:val="0"/>
          <w:bCs w:val="0"/>
          <w:color w:val="1E274A"/>
        </w:rPr>
      </w:pPr>
    </w:p>
    <w:p w:rsidR="000B7F6C" w:rsidRDefault="000B7F6C" w:rsidP="002C3DBE">
      <w:pPr>
        <w:pStyle w:val="NormalnyWeb"/>
        <w:spacing w:before="0" w:beforeAutospacing="0" w:after="0" w:afterAutospacing="0" w:line="372" w:lineRule="atLeast"/>
        <w:rPr>
          <w:rFonts w:ascii="Arial" w:hAnsi="Arial" w:cs="Arial"/>
          <w:color w:val="1E274A"/>
        </w:rPr>
      </w:pPr>
    </w:p>
    <w:p w:rsidR="00EE1A57" w:rsidRDefault="00EE1A57" w:rsidP="002C3DBE">
      <w:pPr>
        <w:pStyle w:val="NormalnyWeb"/>
        <w:spacing w:before="0" w:beforeAutospacing="0" w:after="0" w:afterAutospacing="0" w:line="372" w:lineRule="atLeast"/>
        <w:rPr>
          <w:rFonts w:ascii="Arial" w:hAnsi="Arial" w:cs="Arial"/>
          <w:color w:val="1E274A"/>
        </w:rPr>
      </w:pPr>
    </w:p>
    <w:p w:rsidR="002C3DBE" w:rsidRDefault="002C3DBE" w:rsidP="002C3DBE">
      <w:pPr>
        <w:pStyle w:val="NormalnyWeb"/>
        <w:spacing w:before="0" w:beforeAutospacing="0" w:after="0" w:afterAutospacing="0" w:line="372" w:lineRule="atLeast"/>
        <w:rPr>
          <w:rFonts w:ascii="Arial" w:hAnsi="Arial" w:cs="Arial"/>
          <w:color w:val="1E274A"/>
        </w:rPr>
      </w:pPr>
      <w:r>
        <w:rPr>
          <w:rFonts w:ascii="Arial" w:hAnsi="Arial" w:cs="Arial"/>
          <w:color w:val="1E274A"/>
        </w:rPr>
        <w:lastRenderedPageBreak/>
        <w:t> </w:t>
      </w:r>
    </w:p>
    <w:p w:rsidR="002C3DBE" w:rsidRDefault="002C3DBE" w:rsidP="000B7F6C">
      <w:pPr>
        <w:pStyle w:val="NormalnyWeb"/>
        <w:spacing w:before="0" w:beforeAutospacing="0" w:after="0" w:afterAutospacing="0" w:line="372" w:lineRule="atLeast"/>
        <w:jc w:val="center"/>
        <w:rPr>
          <w:rFonts w:ascii="Arial" w:hAnsi="Arial" w:cs="Arial"/>
          <w:b/>
          <w:color w:val="1E274A"/>
        </w:rPr>
      </w:pPr>
      <w:r w:rsidRPr="002C3DBE">
        <w:rPr>
          <w:rFonts w:ascii="Arial" w:hAnsi="Arial" w:cs="Arial"/>
          <w:b/>
          <w:color w:val="1E274A"/>
        </w:rPr>
        <w:t>Materiały i przybory pomocnicze wed</w:t>
      </w:r>
      <w:r>
        <w:rPr>
          <w:rFonts w:ascii="Arial" w:hAnsi="Arial" w:cs="Arial"/>
          <w:b/>
          <w:color w:val="1E274A"/>
        </w:rPr>
        <w:t>ług przedmiotów egzaminacyjnych:</w:t>
      </w:r>
    </w:p>
    <w:p w:rsidR="002C3DBE" w:rsidRPr="00B21ED4" w:rsidRDefault="002C3DBE" w:rsidP="002C3DBE">
      <w:pPr>
        <w:shd w:val="clear" w:color="auto" w:fill="FFFFFF"/>
        <w:spacing w:after="0" w:line="420" w:lineRule="atLeast"/>
        <w:rPr>
          <w:rFonts w:asciiTheme="majorHAnsi" w:eastAsia="Times New Roman" w:hAnsiTheme="majorHAnsi" w:cs="Times New Roman"/>
          <w:color w:val="6D7589"/>
          <w:sz w:val="20"/>
          <w:szCs w:val="20"/>
          <w:lang w:eastAsia="pl-PL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3036"/>
        <w:gridCol w:w="3033"/>
      </w:tblGrid>
      <w:tr w:rsidR="002C3DBE" w:rsidRPr="00B21ED4" w:rsidTr="00614B1F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DBE" w:rsidRPr="00B21ED4" w:rsidRDefault="002C3DBE" w:rsidP="00614B1F">
            <w:pPr>
              <w:spacing w:after="0" w:line="420" w:lineRule="atLeast"/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</w:pPr>
            <w:r w:rsidRPr="00B21ED4">
              <w:rPr>
                <w:rFonts w:asciiTheme="majorHAnsi" w:eastAsia="Times New Roman" w:hAnsiTheme="majorHAnsi" w:cs="Times New Roman"/>
                <w:b/>
                <w:bCs/>
                <w:color w:val="6D7589"/>
                <w:sz w:val="20"/>
                <w:szCs w:val="20"/>
                <w:bdr w:val="none" w:sz="0" w:space="0" w:color="auto" w:frame="1"/>
                <w:lang w:eastAsia="pl-PL"/>
              </w:rPr>
              <w:t>Przedmiot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DBE" w:rsidRDefault="002C3DBE" w:rsidP="00614B1F">
            <w:pPr>
              <w:spacing w:after="0" w:line="420" w:lineRule="atLeast"/>
              <w:rPr>
                <w:rFonts w:asciiTheme="majorHAnsi" w:eastAsia="Times New Roman" w:hAnsiTheme="majorHAnsi" w:cs="Times New Roman"/>
                <w:b/>
                <w:bCs/>
                <w:color w:val="6D7589"/>
                <w:sz w:val="20"/>
                <w:szCs w:val="20"/>
                <w:bdr w:val="none" w:sz="0" w:space="0" w:color="auto" w:frame="1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6D7589"/>
                <w:sz w:val="20"/>
                <w:szCs w:val="20"/>
                <w:bdr w:val="none" w:sz="0" w:space="0" w:color="auto" w:frame="1"/>
                <w:lang w:eastAsia="pl-PL"/>
              </w:rPr>
              <w:t>Przybory pomocnicze</w:t>
            </w:r>
          </w:p>
          <w:p w:rsidR="002C3DBE" w:rsidRPr="00B21ED4" w:rsidRDefault="002C3DBE" w:rsidP="00614B1F">
            <w:pPr>
              <w:spacing w:after="0" w:line="420" w:lineRule="atLeast"/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</w:pPr>
            <w:r w:rsidRPr="00B21ED4">
              <w:rPr>
                <w:rFonts w:asciiTheme="majorHAnsi" w:eastAsia="Times New Roman" w:hAnsiTheme="majorHAnsi" w:cs="Times New Roman"/>
                <w:b/>
                <w:bCs/>
                <w:color w:val="6D7589"/>
                <w:sz w:val="20"/>
                <w:szCs w:val="20"/>
                <w:bdr w:val="none" w:sz="0" w:space="0" w:color="auto" w:frame="1"/>
                <w:lang w:eastAsia="pl-PL"/>
              </w:rPr>
              <w:t> (przynosi zdający)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DBE" w:rsidRDefault="002C3DBE" w:rsidP="00614B1F">
            <w:pPr>
              <w:spacing w:after="0" w:line="420" w:lineRule="atLeast"/>
              <w:rPr>
                <w:rFonts w:asciiTheme="majorHAnsi" w:eastAsia="Times New Roman" w:hAnsiTheme="majorHAnsi" w:cs="Times New Roman"/>
                <w:b/>
                <w:bCs/>
                <w:color w:val="6D7589"/>
                <w:sz w:val="20"/>
                <w:szCs w:val="20"/>
                <w:bdr w:val="none" w:sz="0" w:space="0" w:color="auto" w:frame="1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6D7589"/>
                <w:sz w:val="20"/>
                <w:szCs w:val="20"/>
                <w:bdr w:val="none" w:sz="0" w:space="0" w:color="auto" w:frame="1"/>
                <w:lang w:eastAsia="pl-PL"/>
              </w:rPr>
              <w:t>Przybory pomocnicze </w:t>
            </w:r>
          </w:p>
          <w:p w:rsidR="002C3DBE" w:rsidRPr="00B21ED4" w:rsidRDefault="002C3DBE" w:rsidP="00614B1F">
            <w:pPr>
              <w:spacing w:after="0" w:line="420" w:lineRule="atLeast"/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</w:pPr>
            <w:r w:rsidRPr="00B21ED4">
              <w:rPr>
                <w:rFonts w:asciiTheme="majorHAnsi" w:eastAsia="Times New Roman" w:hAnsiTheme="majorHAnsi" w:cs="Times New Roman"/>
                <w:b/>
                <w:bCs/>
                <w:color w:val="6D7589"/>
                <w:sz w:val="20"/>
                <w:szCs w:val="20"/>
                <w:bdr w:val="none" w:sz="0" w:space="0" w:color="auto" w:frame="1"/>
                <w:lang w:eastAsia="pl-PL"/>
              </w:rPr>
              <w:t>(zapewnia szkoła)</w:t>
            </w:r>
          </w:p>
        </w:tc>
      </w:tr>
      <w:tr w:rsidR="002C3DBE" w:rsidRPr="00B21ED4" w:rsidTr="00614B1F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DBE" w:rsidRPr="00B21ED4" w:rsidRDefault="002C3DBE" w:rsidP="00614B1F">
            <w:pPr>
              <w:spacing w:after="0" w:line="420" w:lineRule="atLeast"/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</w:pPr>
            <w:r w:rsidRPr="00B21ED4">
              <w:rPr>
                <w:rFonts w:asciiTheme="majorHAnsi" w:eastAsia="Times New Roman" w:hAnsiTheme="majorHAnsi" w:cs="Times New Roman"/>
                <w:b/>
                <w:bCs/>
                <w:color w:val="6D7589"/>
                <w:sz w:val="20"/>
                <w:szCs w:val="20"/>
                <w:bdr w:val="none" w:sz="0" w:space="0" w:color="auto" w:frame="1"/>
                <w:lang w:eastAsia="pl-PL"/>
              </w:rPr>
              <w:t>Matematyka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DBE" w:rsidRPr="00B21ED4" w:rsidRDefault="002C3DBE" w:rsidP="002C3DBE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</w:pPr>
            <w:r w:rsidRPr="00B21ED4"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  <w:t>Linijka</w:t>
            </w:r>
          </w:p>
          <w:p w:rsidR="002C3DBE" w:rsidRPr="00B21ED4" w:rsidRDefault="002C3DBE" w:rsidP="002C3DBE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</w:pPr>
            <w:r w:rsidRPr="00B21ED4"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  <w:t>Cyrkiel</w:t>
            </w:r>
          </w:p>
          <w:p w:rsidR="002C3DBE" w:rsidRPr="00B21ED4" w:rsidRDefault="002C3DBE" w:rsidP="002C3DBE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</w:pPr>
            <w:r w:rsidRPr="00B21ED4"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  <w:t>Kalkulator prosty</w:t>
            </w:r>
            <w:r w:rsidR="00F802E0"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DBE" w:rsidRPr="00B21ED4" w:rsidRDefault="002C3DBE" w:rsidP="002C3DBE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</w:pPr>
            <w:r w:rsidRPr="00B21ED4"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  <w:t>Wybrane wzory matematyczne</w:t>
            </w:r>
          </w:p>
        </w:tc>
      </w:tr>
      <w:tr w:rsidR="002C3DBE" w:rsidRPr="00B21ED4" w:rsidTr="00614B1F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DBE" w:rsidRPr="00B21ED4" w:rsidRDefault="002C3DBE" w:rsidP="00614B1F">
            <w:pPr>
              <w:spacing w:after="0" w:line="420" w:lineRule="atLeast"/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</w:pPr>
            <w:r w:rsidRPr="00B21ED4">
              <w:rPr>
                <w:rFonts w:asciiTheme="majorHAnsi" w:eastAsia="Times New Roman" w:hAnsiTheme="majorHAnsi" w:cs="Times New Roman"/>
                <w:b/>
                <w:bCs/>
                <w:color w:val="6D7589"/>
                <w:sz w:val="20"/>
                <w:szCs w:val="20"/>
                <w:bdr w:val="none" w:sz="0" w:space="0" w:color="auto" w:frame="1"/>
                <w:lang w:eastAsia="pl-PL"/>
              </w:rPr>
              <w:t>WOS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DBE" w:rsidRPr="00B21ED4" w:rsidRDefault="002C3DBE" w:rsidP="002C3DBE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</w:pPr>
            <w:r w:rsidRPr="00B21ED4"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  <w:t>Kalkulator prosty</w:t>
            </w:r>
            <w:r w:rsidR="00F802E0"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DBE" w:rsidRPr="00B21ED4" w:rsidRDefault="002C3DBE" w:rsidP="00614B1F">
            <w:pPr>
              <w:spacing w:after="150" w:line="420" w:lineRule="atLeast"/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</w:pPr>
            <w:r w:rsidRPr="00B21ED4"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  <w:t> </w:t>
            </w:r>
          </w:p>
        </w:tc>
      </w:tr>
      <w:tr w:rsidR="002C3DBE" w:rsidRPr="00B21ED4" w:rsidTr="00614B1F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DBE" w:rsidRPr="00B21ED4" w:rsidRDefault="002C3DBE" w:rsidP="00614B1F">
            <w:pPr>
              <w:spacing w:after="0" w:line="420" w:lineRule="atLeast"/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</w:pPr>
            <w:r w:rsidRPr="00B21ED4">
              <w:rPr>
                <w:rFonts w:asciiTheme="majorHAnsi" w:eastAsia="Times New Roman" w:hAnsiTheme="majorHAnsi" w:cs="Times New Roman"/>
                <w:b/>
                <w:bCs/>
                <w:color w:val="6D7589"/>
                <w:sz w:val="20"/>
                <w:szCs w:val="20"/>
                <w:bdr w:val="none" w:sz="0" w:space="0" w:color="auto" w:frame="1"/>
                <w:lang w:eastAsia="pl-PL"/>
              </w:rPr>
              <w:t>Historia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DBE" w:rsidRPr="00B21ED4" w:rsidRDefault="002C3DBE" w:rsidP="002C3DBE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</w:pPr>
            <w:r w:rsidRPr="00B21ED4"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  <w:t>Lupa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DBE" w:rsidRPr="00B21ED4" w:rsidRDefault="002C3DBE" w:rsidP="00614B1F">
            <w:pPr>
              <w:spacing w:after="150" w:line="420" w:lineRule="atLeast"/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</w:pPr>
            <w:r w:rsidRPr="00B21ED4"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  <w:t> </w:t>
            </w:r>
          </w:p>
        </w:tc>
      </w:tr>
      <w:tr w:rsidR="000B7F6C" w:rsidRPr="00B21ED4" w:rsidTr="00614B1F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7F6C" w:rsidRPr="00B21ED4" w:rsidRDefault="000B7F6C" w:rsidP="00614B1F">
            <w:pPr>
              <w:spacing w:after="0" w:line="420" w:lineRule="atLeast"/>
              <w:rPr>
                <w:rFonts w:asciiTheme="majorHAnsi" w:eastAsia="Times New Roman" w:hAnsiTheme="majorHAnsi" w:cs="Times New Roman"/>
                <w:b/>
                <w:bCs/>
                <w:color w:val="6D7589"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B21ED4">
              <w:rPr>
                <w:rFonts w:asciiTheme="majorHAnsi" w:eastAsia="Times New Roman" w:hAnsiTheme="majorHAnsi" w:cs="Times New Roman"/>
                <w:b/>
                <w:bCs/>
                <w:color w:val="6D7589"/>
                <w:sz w:val="20"/>
                <w:szCs w:val="20"/>
                <w:bdr w:val="none" w:sz="0" w:space="0" w:color="auto" w:frame="1"/>
                <w:lang w:eastAsia="pl-PL"/>
              </w:rPr>
              <w:t>Historia</w:t>
            </w:r>
            <w:r>
              <w:rPr>
                <w:rFonts w:asciiTheme="majorHAnsi" w:eastAsia="Times New Roman" w:hAnsiTheme="majorHAnsi" w:cs="Times New Roman"/>
                <w:b/>
                <w:bCs/>
                <w:color w:val="6D7589"/>
                <w:sz w:val="20"/>
                <w:szCs w:val="20"/>
                <w:bdr w:val="none" w:sz="0" w:space="0" w:color="auto" w:frame="1"/>
                <w:lang w:eastAsia="pl-PL"/>
              </w:rPr>
              <w:t xml:space="preserve"> sztuki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7F6C" w:rsidRPr="00B21ED4" w:rsidRDefault="000B7F6C" w:rsidP="002C3DBE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</w:pPr>
            <w:r w:rsidRPr="00B21ED4"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  <w:t>Lupa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7F6C" w:rsidRPr="00B21ED4" w:rsidRDefault="000B7F6C" w:rsidP="00614B1F">
            <w:pPr>
              <w:spacing w:after="150" w:line="420" w:lineRule="atLeast"/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</w:pPr>
          </w:p>
        </w:tc>
      </w:tr>
      <w:tr w:rsidR="002C3DBE" w:rsidRPr="00B21ED4" w:rsidTr="00614B1F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DBE" w:rsidRPr="00B21ED4" w:rsidRDefault="002C3DBE" w:rsidP="00614B1F">
            <w:pPr>
              <w:spacing w:after="0" w:line="420" w:lineRule="atLeast"/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</w:pPr>
            <w:r w:rsidRPr="00B21ED4">
              <w:rPr>
                <w:rFonts w:asciiTheme="majorHAnsi" w:eastAsia="Times New Roman" w:hAnsiTheme="majorHAnsi" w:cs="Times New Roman"/>
                <w:b/>
                <w:bCs/>
                <w:color w:val="6D7589"/>
                <w:sz w:val="20"/>
                <w:szCs w:val="20"/>
                <w:bdr w:val="none" w:sz="0" w:space="0" w:color="auto" w:frame="1"/>
                <w:lang w:eastAsia="pl-PL"/>
              </w:rPr>
              <w:t>Geografia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DBE" w:rsidRPr="00B21ED4" w:rsidRDefault="002C3DBE" w:rsidP="002C3DBE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</w:pPr>
            <w:r w:rsidRPr="00B21ED4"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  <w:t>Linijka</w:t>
            </w:r>
          </w:p>
          <w:p w:rsidR="002C3DBE" w:rsidRPr="00B21ED4" w:rsidRDefault="002C3DBE" w:rsidP="002C3DBE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</w:pPr>
            <w:r w:rsidRPr="00B21ED4"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  <w:t>Kalkulator prosty</w:t>
            </w:r>
            <w:r w:rsidR="00F802E0"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  <w:t>*</w:t>
            </w:r>
          </w:p>
          <w:p w:rsidR="002C3DBE" w:rsidRPr="00B21ED4" w:rsidRDefault="002C3DBE" w:rsidP="002C3DBE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</w:pPr>
            <w:r w:rsidRPr="00B21ED4"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  <w:t>Lupa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DBE" w:rsidRPr="00B21ED4" w:rsidRDefault="002C3DBE" w:rsidP="00614B1F">
            <w:pPr>
              <w:spacing w:after="150" w:line="420" w:lineRule="atLeast"/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</w:pPr>
            <w:r w:rsidRPr="00B21ED4"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  <w:t> </w:t>
            </w:r>
          </w:p>
        </w:tc>
      </w:tr>
      <w:tr w:rsidR="002C3DBE" w:rsidRPr="00B21ED4" w:rsidTr="00614B1F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DBE" w:rsidRPr="00B21ED4" w:rsidRDefault="002C3DBE" w:rsidP="00614B1F">
            <w:pPr>
              <w:spacing w:after="0" w:line="420" w:lineRule="atLeast"/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</w:pPr>
            <w:r w:rsidRPr="00B21ED4">
              <w:rPr>
                <w:rFonts w:asciiTheme="majorHAnsi" w:eastAsia="Times New Roman" w:hAnsiTheme="majorHAnsi" w:cs="Times New Roman"/>
                <w:b/>
                <w:bCs/>
                <w:color w:val="6D7589"/>
                <w:sz w:val="20"/>
                <w:szCs w:val="20"/>
                <w:bdr w:val="none" w:sz="0" w:space="0" w:color="auto" w:frame="1"/>
                <w:lang w:eastAsia="pl-PL"/>
              </w:rPr>
              <w:t>Fizyka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DBE" w:rsidRPr="00B21ED4" w:rsidRDefault="002C3DBE" w:rsidP="002C3DBE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</w:pPr>
            <w:r w:rsidRPr="00B21ED4"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  <w:t>Linijka</w:t>
            </w:r>
          </w:p>
          <w:p w:rsidR="002C3DBE" w:rsidRPr="00B21ED4" w:rsidRDefault="002C3DBE" w:rsidP="002C3DBE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</w:pPr>
            <w:r w:rsidRPr="00B21ED4"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  <w:t>Kalkulator prosty</w:t>
            </w:r>
            <w:r w:rsidR="00F802E0"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DBE" w:rsidRPr="00B21ED4" w:rsidRDefault="002C3DBE" w:rsidP="002C3DBE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</w:pPr>
            <w:r w:rsidRPr="00B21ED4"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  <w:t>Wybrane wzory i stałe fizykochemiczne na egzamin maturalny z biologii, chemii i fizyki</w:t>
            </w:r>
          </w:p>
        </w:tc>
      </w:tr>
      <w:tr w:rsidR="002C3DBE" w:rsidRPr="00B21ED4" w:rsidTr="00614B1F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DBE" w:rsidRPr="00B21ED4" w:rsidRDefault="002C3DBE" w:rsidP="00614B1F">
            <w:pPr>
              <w:spacing w:after="0" w:line="420" w:lineRule="atLeast"/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</w:pPr>
            <w:r w:rsidRPr="00B21ED4">
              <w:rPr>
                <w:rFonts w:asciiTheme="majorHAnsi" w:eastAsia="Times New Roman" w:hAnsiTheme="majorHAnsi" w:cs="Times New Roman"/>
                <w:b/>
                <w:bCs/>
                <w:color w:val="6D7589"/>
                <w:sz w:val="20"/>
                <w:szCs w:val="20"/>
                <w:bdr w:val="none" w:sz="0" w:space="0" w:color="auto" w:frame="1"/>
                <w:lang w:eastAsia="pl-PL"/>
              </w:rPr>
              <w:t>Chemia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DBE" w:rsidRPr="00B21ED4" w:rsidRDefault="002C3DBE" w:rsidP="002C3DBE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</w:pPr>
            <w:r w:rsidRPr="00B21ED4"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  <w:t>Linijka</w:t>
            </w:r>
          </w:p>
          <w:p w:rsidR="002C3DBE" w:rsidRPr="00B21ED4" w:rsidRDefault="002C3DBE" w:rsidP="002C3DBE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</w:pPr>
            <w:r w:rsidRPr="00B21ED4"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  <w:t>Kalkulator prosty</w:t>
            </w:r>
            <w:r w:rsidR="00F802E0"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DBE" w:rsidRPr="00B21ED4" w:rsidRDefault="002C3DBE" w:rsidP="002C3DBE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</w:pPr>
            <w:r w:rsidRPr="00B21ED4"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  <w:t>Wybrane wzory i stałe fizykochemiczne na egzamin maturalny z biologii, chemii i fizyki</w:t>
            </w:r>
          </w:p>
        </w:tc>
      </w:tr>
      <w:tr w:rsidR="002C3DBE" w:rsidRPr="00B21ED4" w:rsidTr="00614B1F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DBE" w:rsidRPr="00B21ED4" w:rsidRDefault="002C3DBE" w:rsidP="00614B1F">
            <w:pPr>
              <w:spacing w:after="0" w:line="420" w:lineRule="atLeast"/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</w:pPr>
            <w:r w:rsidRPr="00B21ED4">
              <w:rPr>
                <w:rFonts w:asciiTheme="majorHAnsi" w:eastAsia="Times New Roman" w:hAnsiTheme="majorHAnsi" w:cs="Times New Roman"/>
                <w:b/>
                <w:bCs/>
                <w:color w:val="6D7589"/>
                <w:sz w:val="20"/>
                <w:szCs w:val="20"/>
                <w:bdr w:val="none" w:sz="0" w:space="0" w:color="auto" w:frame="1"/>
                <w:lang w:eastAsia="pl-PL"/>
              </w:rPr>
              <w:t>Biologia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DBE" w:rsidRPr="00B21ED4" w:rsidRDefault="002C3DBE" w:rsidP="002C3DBE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</w:pPr>
            <w:r w:rsidRPr="00B21ED4"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  <w:t>Linijka</w:t>
            </w:r>
          </w:p>
          <w:p w:rsidR="002C3DBE" w:rsidRPr="00B21ED4" w:rsidRDefault="002C3DBE" w:rsidP="002C3DBE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</w:pPr>
            <w:r w:rsidRPr="00B21ED4"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  <w:t>Kalkulator prosty</w:t>
            </w:r>
            <w:r w:rsidR="00F802E0"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C3DBE" w:rsidRPr="00B21ED4" w:rsidRDefault="002C3DBE" w:rsidP="002C3DBE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</w:pPr>
            <w:r w:rsidRPr="00B21ED4">
              <w:rPr>
                <w:rFonts w:asciiTheme="majorHAnsi" w:eastAsia="Times New Roman" w:hAnsiTheme="majorHAnsi" w:cs="Times New Roman"/>
                <w:color w:val="6D7589"/>
                <w:sz w:val="20"/>
                <w:szCs w:val="20"/>
                <w:lang w:eastAsia="pl-PL"/>
              </w:rPr>
              <w:t>Wybrane wzory i stałe fizykochemiczne na egzamin maturalny z biologii, chemii i fizyki</w:t>
            </w:r>
          </w:p>
        </w:tc>
      </w:tr>
    </w:tbl>
    <w:p w:rsidR="002C3DBE" w:rsidRPr="00B21ED4" w:rsidRDefault="002C3DBE" w:rsidP="002C3DBE">
      <w:pPr>
        <w:rPr>
          <w:rFonts w:asciiTheme="majorHAnsi" w:hAnsiTheme="majorHAnsi"/>
        </w:rPr>
      </w:pPr>
    </w:p>
    <w:p w:rsidR="002C3DBE" w:rsidRPr="00B21ED4" w:rsidRDefault="002C3DBE" w:rsidP="00F802E0">
      <w:pPr>
        <w:jc w:val="both"/>
        <w:rPr>
          <w:rFonts w:asciiTheme="majorHAnsi" w:hAnsiTheme="majorHAnsi"/>
        </w:rPr>
      </w:pPr>
    </w:p>
    <w:p w:rsidR="002C3DBE" w:rsidRDefault="00F802E0" w:rsidP="00F802E0">
      <w:pPr>
        <w:jc w:val="both"/>
      </w:pPr>
      <w:r>
        <w:t>*</w:t>
      </w:r>
      <w:r>
        <w:rPr>
          <w:rStyle w:val="Pogrubienie"/>
          <w:rFonts w:ascii="Arial" w:hAnsi="Arial" w:cs="Arial"/>
          <w:b w:val="0"/>
          <w:bCs w:val="0"/>
          <w:color w:val="1E274A"/>
        </w:rPr>
        <w:t>kalkulator prosty – jest to kalkulator, który umożliwia wykonywanie tylko dodawania, odejmowania, mnożenia, dzielenia, ewentualnie obliczanie procentów lub pierwiastków kwadratowych z liczb.</w:t>
      </w:r>
    </w:p>
    <w:p w:rsidR="002C3DBE" w:rsidRDefault="002C3DBE" w:rsidP="002C3DBE">
      <w:pPr>
        <w:pStyle w:val="NormalnyWeb"/>
        <w:spacing w:before="0" w:beforeAutospacing="0" w:after="0" w:afterAutospacing="0" w:line="372" w:lineRule="atLeast"/>
        <w:rPr>
          <w:rFonts w:ascii="Arial" w:hAnsi="Arial" w:cs="Arial"/>
          <w:color w:val="1E274A"/>
          <w:sz w:val="22"/>
          <w:szCs w:val="22"/>
        </w:rPr>
      </w:pPr>
    </w:p>
    <w:p w:rsidR="00E6331C" w:rsidRDefault="00E6331C"/>
    <w:sectPr w:rsidR="00E63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2C3"/>
    <w:multiLevelType w:val="multilevel"/>
    <w:tmpl w:val="EB2C8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B1420"/>
    <w:multiLevelType w:val="multilevel"/>
    <w:tmpl w:val="A470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771F0"/>
    <w:multiLevelType w:val="multilevel"/>
    <w:tmpl w:val="A8B4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5911C6"/>
    <w:multiLevelType w:val="multilevel"/>
    <w:tmpl w:val="F900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8820BC"/>
    <w:multiLevelType w:val="multilevel"/>
    <w:tmpl w:val="059A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7A5988"/>
    <w:multiLevelType w:val="multilevel"/>
    <w:tmpl w:val="DAD8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04384B"/>
    <w:multiLevelType w:val="multilevel"/>
    <w:tmpl w:val="B56A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F5782F"/>
    <w:multiLevelType w:val="multilevel"/>
    <w:tmpl w:val="C8C6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012E9E"/>
    <w:multiLevelType w:val="multilevel"/>
    <w:tmpl w:val="3A68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AD103B"/>
    <w:multiLevelType w:val="multilevel"/>
    <w:tmpl w:val="A99A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F45EF1"/>
    <w:multiLevelType w:val="multilevel"/>
    <w:tmpl w:val="3474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4972F7"/>
    <w:multiLevelType w:val="multilevel"/>
    <w:tmpl w:val="7118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2B3C07"/>
    <w:multiLevelType w:val="multilevel"/>
    <w:tmpl w:val="11E4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1C76F8"/>
    <w:multiLevelType w:val="multilevel"/>
    <w:tmpl w:val="CE10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4170FE"/>
    <w:multiLevelType w:val="multilevel"/>
    <w:tmpl w:val="2E36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A66087"/>
    <w:multiLevelType w:val="multilevel"/>
    <w:tmpl w:val="C5E8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9151A6"/>
    <w:multiLevelType w:val="multilevel"/>
    <w:tmpl w:val="1FCA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091057"/>
    <w:multiLevelType w:val="multilevel"/>
    <w:tmpl w:val="31B8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E958B2"/>
    <w:multiLevelType w:val="multilevel"/>
    <w:tmpl w:val="CF5C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3E31D3"/>
    <w:multiLevelType w:val="multilevel"/>
    <w:tmpl w:val="5754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5A3164"/>
    <w:multiLevelType w:val="multilevel"/>
    <w:tmpl w:val="0450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5C2E5C"/>
    <w:multiLevelType w:val="multilevel"/>
    <w:tmpl w:val="68F2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4"/>
  </w:num>
  <w:num w:numId="4">
    <w:abstractNumId w:val="14"/>
  </w:num>
  <w:num w:numId="5">
    <w:abstractNumId w:val="0"/>
  </w:num>
  <w:num w:numId="6">
    <w:abstractNumId w:val="17"/>
  </w:num>
  <w:num w:numId="7">
    <w:abstractNumId w:val="2"/>
  </w:num>
  <w:num w:numId="8">
    <w:abstractNumId w:val="5"/>
  </w:num>
  <w:num w:numId="9">
    <w:abstractNumId w:val="11"/>
  </w:num>
  <w:num w:numId="10">
    <w:abstractNumId w:val="6"/>
  </w:num>
  <w:num w:numId="11">
    <w:abstractNumId w:val="12"/>
  </w:num>
  <w:num w:numId="12">
    <w:abstractNumId w:val="1"/>
  </w:num>
  <w:num w:numId="13">
    <w:abstractNumId w:val="15"/>
  </w:num>
  <w:num w:numId="14">
    <w:abstractNumId w:val="16"/>
  </w:num>
  <w:num w:numId="15">
    <w:abstractNumId w:val="7"/>
  </w:num>
  <w:num w:numId="16">
    <w:abstractNumId w:val="9"/>
  </w:num>
  <w:num w:numId="17">
    <w:abstractNumId w:val="8"/>
  </w:num>
  <w:num w:numId="18">
    <w:abstractNumId w:val="20"/>
  </w:num>
  <w:num w:numId="19">
    <w:abstractNumId w:val="18"/>
  </w:num>
  <w:num w:numId="20">
    <w:abstractNumId w:val="10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BE"/>
    <w:rsid w:val="000B7F6C"/>
    <w:rsid w:val="002C3DBE"/>
    <w:rsid w:val="00321626"/>
    <w:rsid w:val="005502D8"/>
    <w:rsid w:val="006D0371"/>
    <w:rsid w:val="008B3952"/>
    <w:rsid w:val="008D10BE"/>
    <w:rsid w:val="00CD77CF"/>
    <w:rsid w:val="00E6331C"/>
    <w:rsid w:val="00EE1A57"/>
    <w:rsid w:val="00F8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C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C3DBE"/>
    <w:rPr>
      <w:b/>
      <w:bCs/>
    </w:rPr>
  </w:style>
  <w:style w:type="character" w:styleId="Uwydatnienie">
    <w:name w:val="Emphasis"/>
    <w:basedOn w:val="Domylnaczcionkaakapitu"/>
    <w:uiPriority w:val="20"/>
    <w:qFormat/>
    <w:rsid w:val="002C3D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C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C3DBE"/>
    <w:rPr>
      <w:b/>
      <w:bCs/>
    </w:rPr>
  </w:style>
  <w:style w:type="character" w:styleId="Uwydatnienie">
    <w:name w:val="Emphasis"/>
    <w:basedOn w:val="Domylnaczcionkaakapitu"/>
    <w:uiPriority w:val="20"/>
    <w:qFormat/>
    <w:rsid w:val="002C3D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2021-03-19T10:12:00Z</dcterms:created>
  <dcterms:modified xsi:type="dcterms:W3CDTF">2021-03-19T10:12:00Z</dcterms:modified>
</cp:coreProperties>
</file>